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DA" w:rsidRPr="00750268" w:rsidRDefault="00D677DA" w:rsidP="00D677DA">
      <w:pPr>
        <w:pStyle w:val="Listaconvietas2"/>
        <w:numPr>
          <w:ilvl w:val="0"/>
          <w:numId w:val="0"/>
        </w:numPr>
        <w:ind w:left="1002"/>
        <w:jc w:val="both"/>
        <w:rPr>
          <w:rFonts w:ascii="Arial Narrow" w:hAnsi="Arial Narrow" w:cs="Arial"/>
          <w:b/>
          <w:sz w:val="23"/>
          <w:szCs w:val="23"/>
        </w:rPr>
      </w:pPr>
      <w:r w:rsidRPr="00750268">
        <w:rPr>
          <w:rFonts w:ascii="Arial Narrow" w:hAnsi="Arial Narrow" w:cs="Arial"/>
          <w:b/>
          <w:sz w:val="23"/>
          <w:szCs w:val="23"/>
        </w:rPr>
        <w:t xml:space="preserve">Equipo pedagógico: </w:t>
      </w:r>
    </w:p>
    <w:p w:rsidR="00D677DA" w:rsidRPr="00750268" w:rsidRDefault="00D677DA" w:rsidP="00D677DA">
      <w:pPr>
        <w:ind w:left="1037" w:hanging="328"/>
        <w:rPr>
          <w:rFonts w:ascii="Arial Narrow" w:hAnsi="Arial Narrow" w:cs="Arial"/>
          <w:b/>
          <w:sz w:val="23"/>
          <w:szCs w:val="23"/>
        </w:rPr>
      </w:pPr>
    </w:p>
    <w:p w:rsidR="00D677DA" w:rsidRPr="00750268" w:rsidRDefault="00D677DA" w:rsidP="00D677DA">
      <w:pPr>
        <w:pStyle w:val="Listaconvietas2"/>
        <w:numPr>
          <w:ilvl w:val="0"/>
          <w:numId w:val="0"/>
        </w:numPr>
        <w:ind w:left="643" w:hanging="360"/>
        <w:rPr>
          <w:rFonts w:ascii="Arial Narrow" w:eastAsia="Calibri" w:hAnsi="Arial Narrow" w:cs="Arial"/>
          <w:b/>
          <w:sz w:val="23"/>
          <w:szCs w:val="23"/>
          <w:lang w:val="es-PE"/>
        </w:rPr>
      </w:pPr>
      <w:r w:rsidRPr="00750268">
        <w:rPr>
          <w:rFonts w:ascii="Arial Narrow" w:eastAsia="Calibri" w:hAnsi="Arial Narrow" w:cs="Arial"/>
          <w:b/>
          <w:sz w:val="23"/>
          <w:szCs w:val="23"/>
          <w:lang w:val="es-PE"/>
        </w:rPr>
        <w:t xml:space="preserve">       Especialista de seminario/taller I</w:t>
      </w:r>
      <w:r>
        <w:rPr>
          <w:rFonts w:ascii="Arial Narrow" w:eastAsia="Calibri" w:hAnsi="Arial Narrow" w:cs="Arial"/>
          <w:b/>
          <w:sz w:val="23"/>
          <w:szCs w:val="23"/>
          <w:lang w:val="es-PE"/>
        </w:rPr>
        <w:t>*</w:t>
      </w:r>
      <w:r w:rsidRPr="00750268">
        <w:rPr>
          <w:rFonts w:ascii="Arial Narrow" w:eastAsia="Calibri" w:hAnsi="Arial Narrow" w:cs="Arial"/>
          <w:b/>
          <w:sz w:val="23"/>
          <w:szCs w:val="23"/>
          <w:lang w:val="es-PE"/>
        </w:rPr>
        <w:t xml:space="preserve">: </w:t>
      </w:r>
    </w:p>
    <w:p w:rsidR="00D677DA" w:rsidRPr="002152BB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2152BB">
        <w:rPr>
          <w:rFonts w:ascii="Arial Narrow" w:hAnsi="Arial Narrow" w:cs="Arial"/>
          <w:sz w:val="23"/>
          <w:szCs w:val="23"/>
        </w:rPr>
        <w:t xml:space="preserve">Licenciatura en educación y/o título de profesor de educación secundaria en la especialidad o áreas afines de comunicación/ matemática/ Ciencias Naturales y/o Ciencias Sociales (acorde a áreas priorizadas). 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 estudios de maestría en educación, o postgrado en Currículo, evaluación, gestión del aprendizaje (deseable).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conocimientos en: Currículo, diversificación curricular, evaluación, gestión del aprendizaje, clima de aula y estrategias para el trabajo con adultos.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docencia superior en universidades, IESP y/o en programas de formación y/o capacitación docente (mínimo 05 años para Lima Metropolitana y 03 años para otros ámbitos).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Experiencia docente en educación básica (mínimo 03 años).  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Dominio de estrategias para la conducción de trabajo en equipo.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Habilidades comunicativas que le facilitan interactuar en diferentes contextos.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formar parte del personal de la sede central del Ministerio de Educación ni de las instancias de gestión educativa descentralizadas.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pertenecer a otro equipo del MINEDU, excepto que acredite desempeño destacado y tenga una jornada laboral compatible.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antecedentes administrativos, penales, ni judiciales.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Disponibilidad de tiempo que le permita el cumplimiento de sus funciones.</w:t>
      </w:r>
    </w:p>
    <w:p w:rsidR="00D677DA" w:rsidRDefault="00D677DA"/>
    <w:p w:rsidR="002F24F0" w:rsidRDefault="002F24F0"/>
    <w:p w:rsidR="002F24F0" w:rsidRDefault="002F24F0"/>
    <w:p w:rsidR="002F24F0" w:rsidRDefault="002F24F0"/>
    <w:p w:rsidR="00D677DA" w:rsidRPr="00750268" w:rsidRDefault="00D677DA" w:rsidP="00D677DA">
      <w:pPr>
        <w:pStyle w:val="Textoindependienteprimerasangra2"/>
        <w:jc w:val="both"/>
        <w:rPr>
          <w:rFonts w:ascii="Arial Narrow" w:hAnsi="Arial Narrow" w:cs="Arial"/>
          <w:b/>
          <w:sz w:val="23"/>
          <w:szCs w:val="23"/>
        </w:rPr>
      </w:pPr>
      <w:r w:rsidRPr="00750268">
        <w:rPr>
          <w:rFonts w:ascii="Arial Narrow" w:hAnsi="Arial Narrow" w:cs="Arial"/>
          <w:b/>
          <w:sz w:val="23"/>
          <w:szCs w:val="23"/>
        </w:rPr>
        <w:t>Asesor Pedagógico</w:t>
      </w:r>
      <w:r w:rsidRPr="00750268">
        <w:rPr>
          <w:rStyle w:val="Refdenotaalpie"/>
          <w:rFonts w:ascii="Arial Narrow" w:hAnsi="Arial Narrow" w:cs="Arial"/>
          <w:b/>
          <w:sz w:val="23"/>
          <w:szCs w:val="23"/>
        </w:rPr>
        <w:footnoteReference w:id="1"/>
      </w:r>
    </w:p>
    <w:p w:rsidR="00D677DA" w:rsidRPr="00040227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2"/>
          <w:szCs w:val="22"/>
        </w:rPr>
      </w:pPr>
      <w:r w:rsidRPr="00040227">
        <w:rPr>
          <w:rFonts w:ascii="Arial Narrow" w:hAnsi="Arial Narrow" w:cs="Arial"/>
          <w:sz w:val="22"/>
          <w:szCs w:val="22"/>
        </w:rPr>
        <w:t>Licenciado en Educación o título pedagógico en educación secundaria de lengua y literatura o comunicación o Matemática o Historia y Geografía o Ciencias Sociales, o Historia o Física, Física matemática, Química- física 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152BB">
        <w:rPr>
          <w:rFonts w:ascii="Arial Narrow" w:hAnsi="Arial Narrow" w:cs="Arial"/>
          <w:sz w:val="22"/>
          <w:szCs w:val="22"/>
        </w:rPr>
        <w:t>áreas afines a las Ciencias Naturales o segunda especialidad en física (de acuerdo al área del docente participante).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 estudios de postgrados </w:t>
      </w:r>
      <w:proofErr w:type="spellStart"/>
      <w:r w:rsidRPr="00750268">
        <w:rPr>
          <w:rFonts w:ascii="Arial Narrow" w:hAnsi="Arial Narrow" w:cs="Arial"/>
          <w:sz w:val="23"/>
          <w:szCs w:val="23"/>
        </w:rPr>
        <w:t>ó</w:t>
      </w:r>
      <w:proofErr w:type="spellEnd"/>
      <w:r w:rsidRPr="00750268">
        <w:rPr>
          <w:rFonts w:ascii="Arial Narrow" w:hAnsi="Arial Narrow" w:cs="Arial"/>
          <w:sz w:val="23"/>
          <w:szCs w:val="23"/>
        </w:rPr>
        <w:t xml:space="preserve"> Maestría en educación (deseable)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Preferentemente con estudios de especialización en didácticas específicas.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 en docencia superior en universidades o IESP y/o en programas de formación y/o capacitación docente (mínimo 03 años para Lima Metropolitana y 01 año para otros ámbitos)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docente en aula en educación básica  (mínimo 05 años) *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monitoreo, asesoría pedagógica y/o acompañamiento pedagógico a profesores de educación básica.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Profesional con conocimiento en: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Planificación curricular y diseño de unidades didácticas y sesiones de aprendizaje.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Conducción de los procesos pedagógicos en el aula.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Evaluación de los procesos pedagógicos y de los aprendizajes de los estudiantes.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Evaluación del desempeño  docente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Manejo de las rúbricas de desempeño docente.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lastRenderedPageBreak/>
        <w:t>Experiencia en la gestión y/o uso de aulas virtuales de aprendizaje.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Conocimiento de estrategias para el trabajo con adultos.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Dominio de estrategias para la conducción de trabajo en equipo.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Habilidades comunicativas que le facilitan interactuar en diferentes contextos.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No formar parte del personal de la sede central del Ministerio de Educación ni de las instancias de gestión educativa descentralizadas.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antecedentes administrativos, penales, ni judiciales.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Disponibilidad de tiempo que le permita el cumplimiento de sus funciones.</w:t>
      </w:r>
    </w:p>
    <w:p w:rsidR="00D677DA" w:rsidRDefault="00D677DA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</w:p>
    <w:p w:rsidR="002F24F0" w:rsidRDefault="002F24F0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</w:p>
    <w:p w:rsidR="002F24F0" w:rsidRDefault="002F24F0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</w:p>
    <w:p w:rsidR="002F24F0" w:rsidRDefault="002F24F0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</w:p>
    <w:p w:rsidR="002F24F0" w:rsidRDefault="002F24F0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</w:p>
    <w:p w:rsidR="002F24F0" w:rsidRPr="00750268" w:rsidRDefault="002F24F0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  <w:bookmarkStart w:id="0" w:name="_GoBack"/>
      <w:bookmarkEnd w:id="0"/>
    </w:p>
    <w:p w:rsidR="00D677DA" w:rsidRPr="00750268" w:rsidRDefault="00D677DA" w:rsidP="00D677DA">
      <w:pPr>
        <w:pStyle w:val="Continuarlista2"/>
        <w:rPr>
          <w:rFonts w:ascii="Arial Narrow" w:hAnsi="Arial Narrow" w:cs="Arial"/>
          <w:b/>
          <w:sz w:val="23"/>
          <w:szCs w:val="23"/>
        </w:rPr>
      </w:pPr>
      <w:r w:rsidRPr="00750268">
        <w:rPr>
          <w:rFonts w:ascii="Arial Narrow" w:hAnsi="Arial Narrow" w:cs="Arial"/>
          <w:b/>
          <w:sz w:val="23"/>
          <w:szCs w:val="23"/>
        </w:rPr>
        <w:t>Tutor de la modalidad a distancia</w:t>
      </w:r>
      <w:r w:rsidRPr="00750268">
        <w:rPr>
          <w:rStyle w:val="Refdenotaalpie"/>
          <w:rFonts w:ascii="Arial Narrow" w:hAnsi="Arial Narrow" w:cs="Arial"/>
          <w:b/>
          <w:sz w:val="23"/>
          <w:szCs w:val="23"/>
        </w:rPr>
        <w:footnoteReference w:id="2"/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Licenciado en Educación o profesor de educación secundaria del área en el que se va a desempeñar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estudios en computación, Informática, o entornos virtuales.(deseable)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 estudios de especialización, postgrados </w:t>
      </w:r>
      <w:proofErr w:type="spellStart"/>
      <w:r w:rsidRPr="00750268">
        <w:rPr>
          <w:rFonts w:ascii="Arial Narrow" w:hAnsi="Arial Narrow" w:cs="Arial"/>
          <w:sz w:val="23"/>
          <w:szCs w:val="23"/>
        </w:rPr>
        <w:t>ó</w:t>
      </w:r>
      <w:proofErr w:type="spellEnd"/>
      <w:r w:rsidRPr="00750268">
        <w:rPr>
          <w:rFonts w:ascii="Arial Narrow" w:hAnsi="Arial Narrow" w:cs="Arial"/>
          <w:sz w:val="23"/>
          <w:szCs w:val="23"/>
        </w:rPr>
        <w:t xml:space="preserve"> Maestría en informática, entornos virtuales, formación a distancia, tutoría virtual o afines (deseable).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implementación de contenidos y tutoría en programas o c</w:t>
      </w:r>
      <w:r>
        <w:rPr>
          <w:rFonts w:ascii="Arial Narrow" w:hAnsi="Arial Narrow" w:cs="Arial"/>
          <w:sz w:val="23"/>
          <w:szCs w:val="23"/>
        </w:rPr>
        <w:t>ursos de educación a distancia.</w:t>
      </w:r>
      <w:r w:rsidRPr="00750268">
        <w:rPr>
          <w:rFonts w:ascii="Arial Narrow" w:hAnsi="Arial Narrow" w:cs="Arial"/>
          <w:sz w:val="23"/>
          <w:szCs w:val="23"/>
        </w:rPr>
        <w:t xml:space="preserve">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el uso de aplicaciones multimedia en procesos de formación a distancia para adultos.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Experiencia en producción de material </w:t>
      </w:r>
      <w:proofErr w:type="spellStart"/>
      <w:r w:rsidRPr="00750268">
        <w:rPr>
          <w:rFonts w:ascii="Arial Narrow" w:hAnsi="Arial Narrow" w:cs="Arial"/>
          <w:sz w:val="23"/>
          <w:szCs w:val="23"/>
        </w:rPr>
        <w:t>autoinstructivo</w:t>
      </w:r>
      <w:proofErr w:type="spellEnd"/>
      <w:r w:rsidRPr="00750268">
        <w:rPr>
          <w:rFonts w:ascii="Arial Narrow" w:hAnsi="Arial Narrow" w:cs="Arial"/>
          <w:sz w:val="23"/>
          <w:szCs w:val="23"/>
        </w:rPr>
        <w:t xml:space="preserve"> para la educación a distancia.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dominio de herramientas de tecnología Información y Comunicación.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habilidades comunicativas que le facilitan interactuar en diferentes contextos.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No formar parte del personal de la sede central del Ministerio de Educación ni de las instancias de gestión educativa descentralizadas.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antecedentes administrativos, penales, ni judiciales.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Disponibilidad de tiempo que le permita el cumplimiento de sus funciones</w:t>
      </w:r>
    </w:p>
    <w:p w:rsidR="00D677DA" w:rsidRPr="00750268" w:rsidRDefault="00D677DA" w:rsidP="00D677DA">
      <w:pPr>
        <w:pStyle w:val="Textoindependienteprimerasangra2"/>
        <w:rPr>
          <w:rFonts w:ascii="Arial Narrow" w:hAnsi="Arial Narrow" w:cs="Arial"/>
          <w:b/>
          <w:sz w:val="23"/>
          <w:szCs w:val="23"/>
        </w:rPr>
      </w:pPr>
    </w:p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sectPr w:rsidR="00D67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83" w:rsidRDefault="00553D83" w:rsidP="00D677DA">
      <w:r>
        <w:separator/>
      </w:r>
    </w:p>
  </w:endnote>
  <w:endnote w:type="continuationSeparator" w:id="0">
    <w:p w:rsidR="00553D83" w:rsidRDefault="00553D83" w:rsidP="00D6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83" w:rsidRDefault="00553D83" w:rsidP="00D677DA">
      <w:r>
        <w:separator/>
      </w:r>
    </w:p>
  </w:footnote>
  <w:footnote w:type="continuationSeparator" w:id="0">
    <w:p w:rsidR="00553D83" w:rsidRDefault="00553D83" w:rsidP="00D677DA">
      <w:r>
        <w:continuationSeparator/>
      </w:r>
    </w:p>
  </w:footnote>
  <w:footnote w:id="1">
    <w:p w:rsidR="00D677DA" w:rsidRDefault="00D677DA" w:rsidP="00D677DA">
      <w:pPr>
        <w:jc w:val="both"/>
        <w:rPr>
          <w:rFonts w:ascii="Arial Narrow" w:hAnsi="Arial Narrow" w:cs="Arial"/>
          <w:bCs/>
          <w:sz w:val="16"/>
          <w:szCs w:val="16"/>
          <w:lang w:val="es-ES_tradnl"/>
        </w:rPr>
      </w:pPr>
      <w:r>
        <w:rPr>
          <w:rStyle w:val="Refdenotaalpie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* </w:t>
      </w:r>
      <w:r>
        <w:rPr>
          <w:rFonts w:ascii="Arial Narrow" w:hAnsi="Arial Narrow" w:cs="Arial"/>
          <w:bCs/>
          <w:sz w:val="16"/>
          <w:szCs w:val="16"/>
          <w:lang w:val="es-ES_tradnl"/>
        </w:rPr>
        <w:t>Si por razones de oferta un ASESOR propuesto no reúne alguno de estos requisitos, será incluido en el equipo y estará sujeto a la evaluación de su desempeño para su aprobación definitiva por la DIFODS.</w:t>
      </w:r>
    </w:p>
    <w:p w:rsidR="00D677DA" w:rsidRDefault="00D677DA" w:rsidP="00D677DA">
      <w:pPr>
        <w:pStyle w:val="Textonotapie"/>
        <w:rPr>
          <w:lang w:val="es-PE"/>
        </w:rPr>
      </w:pPr>
    </w:p>
  </w:footnote>
  <w:footnote w:id="2">
    <w:p w:rsidR="00D677DA" w:rsidRDefault="00D677DA" w:rsidP="00D677DA">
      <w:pPr>
        <w:pStyle w:val="Textonotapie"/>
        <w:ind w:left="284"/>
        <w:rPr>
          <w:rFonts w:ascii="Arial Narrow" w:hAnsi="Arial Narrow" w:cs="Arial"/>
          <w:sz w:val="16"/>
          <w:szCs w:val="16"/>
          <w:lang w:val="es-PE"/>
        </w:rPr>
      </w:pPr>
      <w:r>
        <w:rPr>
          <w:rStyle w:val="Refdenotaalpie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  <w:lang w:val="es-PE"/>
        </w:rPr>
        <w:t>Es deseable que el tutor de la modalidad a distancia sea el mismo profesional que se desempeñe como asesor pedagógico.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C4ED3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7618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3E40946"/>
    <w:multiLevelType w:val="hybridMultilevel"/>
    <w:tmpl w:val="CF5C8E42"/>
    <w:lvl w:ilvl="0" w:tplc="28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3E24322D"/>
    <w:multiLevelType w:val="hybridMultilevel"/>
    <w:tmpl w:val="604842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A"/>
    <w:rsid w:val="001251EE"/>
    <w:rsid w:val="002F24F0"/>
    <w:rsid w:val="00553D83"/>
    <w:rsid w:val="00D677DA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8D38-D3C0-4174-93B8-49A5CEB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uiPriority w:val="99"/>
    <w:unhideWhenUsed/>
    <w:rsid w:val="00D677DA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677DA"/>
    <w:pPr>
      <w:numPr>
        <w:numId w:val="3"/>
      </w:numPr>
      <w:contextualSpacing/>
    </w:pPr>
  </w:style>
  <w:style w:type="character" w:styleId="Refdenotaalpie">
    <w:name w:val="footnote reference"/>
    <w:rsid w:val="00D677DA"/>
    <w:rPr>
      <w:vertAlign w:val="superscript"/>
    </w:rPr>
  </w:style>
  <w:style w:type="paragraph" w:styleId="Textonotapie">
    <w:name w:val="footnote text"/>
    <w:basedOn w:val="Normal"/>
    <w:link w:val="TextonotapieCar"/>
    <w:rsid w:val="00D677D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677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ntinuarlista2">
    <w:name w:val="List Continue 2"/>
    <w:basedOn w:val="Normal"/>
    <w:uiPriority w:val="99"/>
    <w:unhideWhenUsed/>
    <w:rsid w:val="00D677DA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77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77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7D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7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ACUNA MONTANEZ</dc:creator>
  <cp:keywords/>
  <dc:description/>
  <cp:lastModifiedBy>Alumno</cp:lastModifiedBy>
  <cp:revision>2</cp:revision>
  <dcterms:created xsi:type="dcterms:W3CDTF">2018-05-07T13:34:00Z</dcterms:created>
  <dcterms:modified xsi:type="dcterms:W3CDTF">2018-05-07T14:12:00Z</dcterms:modified>
</cp:coreProperties>
</file>